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8A4DF" w14:textId="0B5EE3D5" w:rsidR="005856EF" w:rsidRPr="003148B0" w:rsidRDefault="005856EF" w:rsidP="005856EF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3148B0">
        <w:rPr>
          <w:rFonts w:ascii="Times New Roman" w:hAnsi="Times New Roman" w:cs="Times New Roman"/>
          <w:b/>
          <w:bCs/>
          <w:color w:val="007155"/>
          <w:sz w:val="22"/>
          <w:szCs w:val="22"/>
        </w:rPr>
        <w:t xml:space="preserve">TEMPLATE: </w:t>
      </w:r>
      <w:r w:rsidR="001907B9">
        <w:rPr>
          <w:rFonts w:ascii="Times New Roman" w:hAnsi="Times New Roman" w:cs="Times New Roman"/>
          <w:b/>
          <w:noProof/>
          <w:color w:val="007155"/>
          <w:sz w:val="22"/>
          <w:szCs w:val="22"/>
        </w:rPr>
        <w:t>SYNERGISTIC ACTIVITIES</w:t>
      </w:r>
      <w:r w:rsidRPr="003148B0">
        <w:rPr>
          <w:rFonts w:ascii="Times New Roman" w:hAnsi="Times New Roman" w:cs="Times New Roman"/>
          <w:b/>
          <w:color w:val="007155"/>
          <w:sz w:val="22"/>
          <w:szCs w:val="22"/>
        </w:rPr>
        <w:t>; NSF 2</w:t>
      </w:r>
      <w:r w:rsidR="001907B9">
        <w:rPr>
          <w:rFonts w:ascii="Times New Roman" w:hAnsi="Times New Roman" w:cs="Times New Roman"/>
          <w:b/>
          <w:color w:val="007155"/>
          <w:sz w:val="22"/>
          <w:szCs w:val="22"/>
        </w:rPr>
        <w:t>4</w:t>
      </w:r>
      <w:r w:rsidRPr="003148B0">
        <w:rPr>
          <w:rFonts w:ascii="Times New Roman" w:hAnsi="Times New Roman" w:cs="Times New Roman"/>
          <w:b/>
          <w:color w:val="007155"/>
          <w:sz w:val="22"/>
          <w:szCs w:val="22"/>
        </w:rPr>
        <w:t>-1</w:t>
      </w:r>
    </w:p>
    <w:p w14:paraId="1299DD80" w14:textId="47590520" w:rsidR="005856EF" w:rsidRPr="003148B0" w:rsidRDefault="005856EF" w:rsidP="2BC8C05E">
      <w:pPr>
        <w:rPr>
          <w:rFonts w:ascii="Times New Roman" w:hAnsi="Times New Roman" w:cs="Times New Roman"/>
          <w:i/>
          <w:iCs/>
          <w:color w:val="007155"/>
          <w:sz w:val="22"/>
          <w:szCs w:val="22"/>
        </w:rPr>
      </w:pPr>
      <w:r w:rsidRPr="2BC8C05E">
        <w:rPr>
          <w:rFonts w:ascii="Times New Roman" w:hAnsi="Times New Roman" w:cs="Times New Roman"/>
          <w:i/>
          <w:iCs/>
          <w:color w:val="007155"/>
          <w:sz w:val="22"/>
          <w:szCs w:val="22"/>
        </w:rPr>
        <w:t xml:space="preserve">Last revised </w:t>
      </w:r>
      <w:r w:rsidR="001907B9">
        <w:rPr>
          <w:rFonts w:ascii="Times New Roman" w:eastAsia="Times New Roman" w:hAnsi="Times New Roman" w:cs="Times New Roman"/>
          <w:i/>
          <w:iCs/>
          <w:color w:val="007155"/>
          <w:sz w:val="22"/>
          <w:szCs w:val="22"/>
        </w:rPr>
        <w:t>5/</w:t>
      </w:r>
      <w:r w:rsidR="000B23B1">
        <w:rPr>
          <w:rFonts w:ascii="Times New Roman" w:eastAsia="Times New Roman" w:hAnsi="Times New Roman" w:cs="Times New Roman"/>
          <w:i/>
          <w:iCs/>
          <w:color w:val="007155"/>
          <w:sz w:val="22"/>
          <w:szCs w:val="22"/>
        </w:rPr>
        <w:t>20</w:t>
      </w:r>
      <w:r w:rsidR="001907B9">
        <w:rPr>
          <w:rFonts w:ascii="Times New Roman" w:eastAsia="Times New Roman" w:hAnsi="Times New Roman" w:cs="Times New Roman"/>
          <w:i/>
          <w:iCs/>
          <w:color w:val="007155"/>
          <w:sz w:val="22"/>
          <w:szCs w:val="22"/>
        </w:rPr>
        <w:t>/2024</w:t>
      </w:r>
    </w:p>
    <w:p w14:paraId="33D32CDA" w14:textId="77777777" w:rsidR="005856EF" w:rsidRPr="00AB53C0" w:rsidRDefault="005856EF" w:rsidP="005856EF">
      <w:pPr>
        <w:rPr>
          <w:rFonts w:ascii="Arial" w:hAnsi="Arial" w:cs="Arial"/>
          <w:bCs/>
          <w:i/>
          <w:iCs/>
          <w:color w:val="4472C4" w:themeColor="accent1"/>
          <w:sz w:val="20"/>
          <w:szCs w:val="20"/>
        </w:rPr>
      </w:pPr>
    </w:p>
    <w:p w14:paraId="48824950" w14:textId="77777777" w:rsidR="003148B0" w:rsidRPr="00CF4E49" w:rsidRDefault="003148B0" w:rsidP="003148B0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CF4E49">
        <w:rPr>
          <w:rFonts w:ascii="Times New Roman" w:hAnsi="Times New Roman" w:cs="Times New Roman"/>
          <w:i/>
          <w:color w:val="007155"/>
          <w:sz w:val="22"/>
          <w:szCs w:val="22"/>
        </w:rPr>
        <w:t>This document is designed only to serve as a project management tool. It does NOT replace the detailed information available within the relevant funding solicitation, the funding agency’s forms, instructions, or review criteria.</w:t>
      </w:r>
      <w:r w:rsidRPr="00CF4E49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</w:rPr>
        <w:t xml:space="preserve">In cases where the instructions in the funding solicitation you are responding to deviate from the standard NSF instructions given in this template, 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  <w:u w:val="single"/>
        </w:rPr>
        <w:t>follow the detailed instructions in the funding solicitation</w:t>
      </w:r>
      <w:r w:rsidRPr="00CF4E49">
        <w:rPr>
          <w:rFonts w:ascii="Times New Roman" w:hAnsi="Times New Roman" w:cs="Times New Roman"/>
          <w:bCs/>
          <w:i/>
          <w:iCs/>
          <w:color w:val="007155"/>
          <w:sz w:val="22"/>
          <w:szCs w:val="22"/>
        </w:rPr>
        <w:t>.</w:t>
      </w:r>
      <w:r w:rsidRPr="00CF4E49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For any questions, please refer directly to the funding solicitation or contact your program officer. </w:t>
      </w:r>
    </w:p>
    <w:p w14:paraId="359A1C14" w14:textId="77777777" w:rsidR="003148B0" w:rsidRPr="00116D12" w:rsidRDefault="003148B0" w:rsidP="003148B0">
      <w:pPr>
        <w:rPr>
          <w:rFonts w:ascii="Arial" w:hAnsi="Arial" w:cs="Arial"/>
          <w:b/>
          <w:color w:val="4472C4" w:themeColor="accent1"/>
          <w:sz w:val="20"/>
          <w:szCs w:val="20"/>
          <w:u w:val="single"/>
        </w:rPr>
      </w:pPr>
    </w:p>
    <w:p w14:paraId="7433F12C" w14:textId="77777777" w:rsidR="003148B0" w:rsidRPr="00E96B27" w:rsidRDefault="003148B0" w:rsidP="003148B0">
      <w:pPr>
        <w:rPr>
          <w:rFonts w:ascii="Times New Roman" w:hAnsi="Times New Roman" w:cs="Times New Roman"/>
          <w:b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b/>
          <w:color w:val="007155"/>
          <w:sz w:val="22"/>
          <w:szCs w:val="22"/>
          <w:u w:val="single"/>
        </w:rPr>
        <w:t>How to use this template:</w:t>
      </w:r>
      <w:r w:rsidRPr="00E96B27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Required or suggested subheadings are indicated in </w:t>
      </w:r>
      <w:r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>bold, black text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. Please </w:t>
      </w:r>
      <w:r w:rsidRPr="00E96B27">
        <w:rPr>
          <w:rFonts w:ascii="Times New Roman" w:hAnsi="Times New Roman" w:cs="Times New Roman"/>
          <w:bCs/>
          <w:color w:val="007155"/>
          <w:sz w:val="22"/>
          <w:szCs w:val="22"/>
        </w:rPr>
        <w:t>delete all notes, instructions, and examples</w:t>
      </w:r>
      <w:r w:rsidRPr="00E96B27">
        <w:rPr>
          <w:rFonts w:ascii="Times New Roman" w:hAnsi="Times New Roman" w:cs="Times New Roman"/>
          <w:b/>
          <w:color w:val="007155"/>
          <w:sz w:val="22"/>
          <w:szCs w:val="22"/>
        </w:rPr>
        <w:t xml:space="preserve"> 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>(indicated by green text) prior to finalizing and uploading your text.</w:t>
      </w:r>
    </w:p>
    <w:p w14:paraId="5F7A1290" w14:textId="77777777" w:rsidR="00D63978" w:rsidRPr="00E96B27" w:rsidRDefault="00D63978" w:rsidP="005856EF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</w:p>
    <w:p w14:paraId="769C9E13" w14:textId="5B18BF91" w:rsidR="005856EF" w:rsidRDefault="005856EF" w:rsidP="005856EF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>Content Instructions</w:t>
      </w:r>
    </w:p>
    <w:p w14:paraId="33BDF308" w14:textId="77777777" w:rsidR="001907B9" w:rsidRPr="00E96B27" w:rsidRDefault="001907B9" w:rsidP="005856EF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</w:p>
    <w:p w14:paraId="7D83B0F0" w14:textId="53F0B32C" w:rsidR="00D63978" w:rsidRPr="00E96B27" w:rsidRDefault="00D63978" w:rsidP="00D63978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ind w:right="86"/>
        <w:contextualSpacing w:val="0"/>
        <w:rPr>
          <w:rFonts w:ascii="Times New Roman" w:hAnsi="Times New Roman" w:cs="Times New Roman"/>
          <w:color w:val="007155"/>
          <w:spacing w:val="-5"/>
          <w:sz w:val="22"/>
          <w:szCs w:val="22"/>
        </w:rPr>
      </w:pPr>
      <w:r w:rsidRPr="00E96B27">
        <w:rPr>
          <w:rFonts w:ascii="Times New Roman" w:hAnsi="Times New Roman" w:cs="Times New Roman"/>
          <w:color w:val="007155"/>
          <w:spacing w:val="-5"/>
          <w:sz w:val="22"/>
          <w:szCs w:val="22"/>
        </w:rPr>
        <w:t xml:space="preserve">Limited to </w:t>
      </w:r>
      <w:r w:rsidRPr="00E96B27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 xml:space="preserve">one </w:t>
      </w:r>
      <w:r w:rsidR="00A075F8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 xml:space="preserve">(1) </w:t>
      </w:r>
      <w:r w:rsidRPr="00E96B27">
        <w:rPr>
          <w:rFonts w:ascii="Times New Roman" w:hAnsi="Times New Roman" w:cs="Times New Roman"/>
          <w:b/>
          <w:bCs/>
          <w:color w:val="007155"/>
          <w:spacing w:val="-5"/>
          <w:sz w:val="22"/>
          <w:szCs w:val="22"/>
        </w:rPr>
        <w:t>page</w:t>
      </w:r>
    </w:p>
    <w:p w14:paraId="51F7A4B2" w14:textId="77777777" w:rsidR="00FE37BD" w:rsidRPr="00E96B27" w:rsidRDefault="00FE37BD" w:rsidP="00FE37BD">
      <w:pPr>
        <w:kinsoku w:val="0"/>
        <w:overflowPunct w:val="0"/>
        <w:autoSpaceDE w:val="0"/>
        <w:autoSpaceDN w:val="0"/>
        <w:adjustRightInd w:val="0"/>
        <w:ind w:right="86"/>
        <w:rPr>
          <w:rFonts w:ascii="Times New Roman" w:hAnsi="Times New Roman" w:cs="Times New Roman"/>
          <w:color w:val="007155"/>
          <w:spacing w:val="-5"/>
          <w:sz w:val="22"/>
          <w:szCs w:val="22"/>
        </w:rPr>
      </w:pPr>
    </w:p>
    <w:p w14:paraId="3A801859" w14:textId="28E3F4DB" w:rsidR="00E96B27" w:rsidRPr="00D05FBD" w:rsidRDefault="00FE37BD" w:rsidP="00D05FBD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Required </w:t>
      </w:r>
      <w:r w:rsidR="001907B9">
        <w:rPr>
          <w:rFonts w:ascii="Times New Roman" w:hAnsi="Times New Roman" w:cs="Times New Roman"/>
          <w:color w:val="007155"/>
          <w:sz w:val="22"/>
          <w:szCs w:val="22"/>
        </w:rPr>
        <w:t>for any senior/key person, must provide as a</w:t>
      </w:r>
      <w:r w:rsidR="001907B9" w:rsidRPr="000B23B1">
        <w:rPr>
          <w:rFonts w:ascii="Times New Roman" w:hAnsi="Times New Roman" w:cs="Times New Roman"/>
          <w:b/>
          <w:bCs/>
          <w:color w:val="007155"/>
          <w:sz w:val="22"/>
          <w:szCs w:val="22"/>
        </w:rPr>
        <w:t xml:space="preserve"> separate</w:t>
      </w:r>
      <w:r w:rsidR="001907B9">
        <w:rPr>
          <w:rFonts w:ascii="Times New Roman" w:hAnsi="Times New Roman" w:cs="Times New Roman"/>
          <w:color w:val="007155"/>
          <w:sz w:val="22"/>
          <w:szCs w:val="22"/>
        </w:rPr>
        <w:t xml:space="preserve"> document from the SciENcv biosketch. (This was a section of the NSF biosketch for proposals submitted until May 19</w:t>
      </w:r>
      <w:r w:rsidR="001907B9" w:rsidRPr="001907B9">
        <w:rPr>
          <w:rFonts w:ascii="Times New Roman" w:hAnsi="Times New Roman" w:cs="Times New Roman"/>
          <w:color w:val="007155"/>
          <w:sz w:val="22"/>
          <w:szCs w:val="22"/>
          <w:vertAlign w:val="superscript"/>
        </w:rPr>
        <w:t>th</w:t>
      </w:r>
      <w:r w:rsidR="001907B9">
        <w:rPr>
          <w:rFonts w:ascii="Times New Roman" w:hAnsi="Times New Roman" w:cs="Times New Roman"/>
          <w:color w:val="007155"/>
          <w:sz w:val="22"/>
          <w:szCs w:val="22"/>
        </w:rPr>
        <w:t>, 2024: all proposals submitted May 20</w:t>
      </w:r>
      <w:r w:rsidR="001907B9" w:rsidRPr="001907B9">
        <w:rPr>
          <w:rFonts w:ascii="Times New Roman" w:hAnsi="Times New Roman" w:cs="Times New Roman"/>
          <w:color w:val="007155"/>
          <w:sz w:val="22"/>
          <w:szCs w:val="22"/>
          <w:vertAlign w:val="superscript"/>
        </w:rPr>
        <w:t>th</w:t>
      </w:r>
      <w:r w:rsidR="001907B9">
        <w:rPr>
          <w:rFonts w:ascii="Times New Roman" w:hAnsi="Times New Roman" w:cs="Times New Roman"/>
          <w:color w:val="007155"/>
          <w:sz w:val="22"/>
          <w:szCs w:val="22"/>
        </w:rPr>
        <w:t xml:space="preserve">, 2024 and later require Synergistic Activities as a separate document). </w:t>
      </w:r>
    </w:p>
    <w:p w14:paraId="7E23B267" w14:textId="77777777" w:rsidR="00E96B27" w:rsidRPr="00E96B27" w:rsidRDefault="00E96B27" w:rsidP="00E96B27">
      <w:pPr>
        <w:pStyle w:val="ListParagraph"/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</w:p>
    <w:p w14:paraId="3A462A7C" w14:textId="53369794" w:rsidR="001907B9" w:rsidRDefault="001907B9" w:rsidP="00D05FBD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>Each individual identified as a senior/key person must provide a document of up to one</w:t>
      </w:r>
      <w:r w:rsidR="000B23B1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page that includes a list of up to five distinct examples that </w:t>
      </w:r>
      <w:r w:rsidRPr="001907B9">
        <w:rPr>
          <w:rFonts w:ascii="Times New Roman" w:hAnsi="Times New Roman" w:cs="Times New Roman"/>
          <w:b/>
          <w:bCs/>
          <w:color w:val="007155"/>
          <w:sz w:val="22"/>
          <w:szCs w:val="22"/>
        </w:rPr>
        <w:t>demonstrate the broader impact of the</w:t>
      </w: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 </w:t>
      </w:r>
      <w:r w:rsidRPr="001907B9">
        <w:rPr>
          <w:rFonts w:ascii="Times New Roman" w:hAnsi="Times New Roman" w:cs="Times New Roman"/>
          <w:b/>
          <w:bCs/>
          <w:color w:val="007155"/>
          <w:sz w:val="22"/>
          <w:szCs w:val="22"/>
        </w:rPr>
        <w:t>individual's professional and scholarly activities that focus on the integration and transfer of knowledge as well as its creation</w:t>
      </w: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. </w:t>
      </w:r>
    </w:p>
    <w:p w14:paraId="30D8ADF7" w14:textId="77777777" w:rsidR="001907B9" w:rsidRPr="001907B9" w:rsidRDefault="001907B9" w:rsidP="001907B9">
      <w:pPr>
        <w:pStyle w:val="ListParagraph"/>
        <w:rPr>
          <w:rFonts w:ascii="Times New Roman" w:hAnsi="Times New Roman" w:cs="Times New Roman"/>
          <w:color w:val="007155"/>
          <w:sz w:val="22"/>
          <w:szCs w:val="22"/>
        </w:rPr>
      </w:pPr>
    </w:p>
    <w:p w14:paraId="6AC9ACD7" w14:textId="77777777" w:rsidR="001907B9" w:rsidRDefault="001907B9" w:rsidP="00D05FBD">
      <w:pPr>
        <w:pStyle w:val="ListParagraph"/>
        <w:numPr>
          <w:ilvl w:val="0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Examples may include, among others: </w:t>
      </w:r>
    </w:p>
    <w:p w14:paraId="55F8A745" w14:textId="77777777" w:rsidR="001907B9" w:rsidRPr="001907B9" w:rsidRDefault="001907B9" w:rsidP="001907B9">
      <w:pPr>
        <w:pStyle w:val="ListParagraph"/>
        <w:rPr>
          <w:rFonts w:ascii="Times New Roman" w:hAnsi="Times New Roman" w:cs="Times New Roman"/>
          <w:color w:val="007155"/>
          <w:sz w:val="22"/>
          <w:szCs w:val="22"/>
        </w:rPr>
      </w:pPr>
    </w:p>
    <w:p w14:paraId="1395E057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innovations in teaching and training; </w:t>
      </w:r>
    </w:p>
    <w:p w14:paraId="6BB5899C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contributions to the science of learning; </w:t>
      </w:r>
    </w:p>
    <w:p w14:paraId="2AC0663B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development and/or refinement of research tools; </w:t>
      </w:r>
    </w:p>
    <w:p w14:paraId="5C10867A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computation methodologies and algorithms for problem-solving; </w:t>
      </w:r>
    </w:p>
    <w:p w14:paraId="0D2CC5DA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development of databases to support research and education; </w:t>
      </w:r>
    </w:p>
    <w:p w14:paraId="1616A335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broadening the participation of groups underrepresented in STEM; </w:t>
      </w:r>
    </w:p>
    <w:p w14:paraId="2BE86482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participation in international research collaborations; </w:t>
      </w:r>
    </w:p>
    <w:p w14:paraId="69F04042" w14:textId="77777777" w:rsidR="001907B9" w:rsidRDefault="001907B9" w:rsidP="001907B9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participation in national and/or international standards development efforts; </w:t>
      </w:r>
    </w:p>
    <w:p w14:paraId="5B16E3E9" w14:textId="22F54934" w:rsidR="00D63978" w:rsidRPr="001907B9" w:rsidRDefault="001907B9" w:rsidP="008539F4">
      <w:pPr>
        <w:pStyle w:val="ListParagraph"/>
        <w:numPr>
          <w:ilvl w:val="1"/>
          <w:numId w:val="2"/>
        </w:numPr>
        <w:spacing w:after="200"/>
        <w:ind w:right="86"/>
        <w:rPr>
          <w:rFonts w:ascii="Times New Roman" w:hAnsi="Times New Roman" w:cs="Times New Roman"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>service to the scientific and engineering community outside of the individual's immediate organization.</w:t>
      </w:r>
    </w:p>
    <w:p w14:paraId="393FCD9D" w14:textId="436B9845" w:rsidR="003E4B10" w:rsidRPr="00E96B27" w:rsidRDefault="003E4B10" w:rsidP="008539F4">
      <w:pPr>
        <w:ind w:right="86"/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>Review Criteria and/or Questions to Consider</w:t>
      </w:r>
    </w:p>
    <w:p w14:paraId="45FE30EC" w14:textId="19E556AC" w:rsidR="008539F4" w:rsidRPr="001907B9" w:rsidRDefault="001907B9" w:rsidP="001907B9">
      <w:pPr>
        <w:pStyle w:val="ListParagraph"/>
        <w:numPr>
          <w:ilvl w:val="0"/>
          <w:numId w:val="5"/>
        </w:numPr>
        <w:contextualSpacing w:val="0"/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1907B9">
        <w:rPr>
          <w:rFonts w:ascii="Times New Roman" w:hAnsi="Times New Roman" w:cs="Times New Roman"/>
          <w:color w:val="007155"/>
          <w:sz w:val="22"/>
          <w:szCs w:val="22"/>
        </w:rPr>
        <w:t xml:space="preserve">The biographical sketch is used to assess how well qualified the individual, team, or organization is to conduct the proposed activities </w:t>
      </w:r>
      <w:r>
        <w:rPr>
          <w:rFonts w:ascii="Times New Roman" w:hAnsi="Times New Roman" w:cs="Times New Roman"/>
          <w:color w:val="007155"/>
          <w:sz w:val="22"/>
          <w:szCs w:val="22"/>
        </w:rPr>
        <w:t>and used to include synergistic activities</w:t>
      </w:r>
      <w:r w:rsidRPr="001907B9">
        <w:rPr>
          <w:rFonts w:ascii="Times New Roman" w:hAnsi="Times New Roman" w:cs="Times New Roman"/>
          <w:color w:val="007155"/>
          <w:sz w:val="22"/>
          <w:szCs w:val="22"/>
        </w:rPr>
        <w:t>.</w:t>
      </w:r>
      <w:r>
        <w:rPr>
          <w:rFonts w:ascii="Times New Roman" w:hAnsi="Times New Roman" w:cs="Times New Roman"/>
          <w:color w:val="007155"/>
          <w:sz w:val="22"/>
          <w:szCs w:val="22"/>
        </w:rPr>
        <w:t xml:space="preserve"> The Synergistic Activities demonstrate the PI’s broader impact activities, newly separated as of May 20, 2024. </w:t>
      </w:r>
    </w:p>
    <w:p w14:paraId="6D33E7CE" w14:textId="77777777" w:rsidR="001907B9" w:rsidRPr="00E96B27" w:rsidRDefault="001907B9" w:rsidP="001907B9">
      <w:pPr>
        <w:pStyle w:val="ListParagraph"/>
        <w:contextualSpacing w:val="0"/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</w:p>
    <w:p w14:paraId="023E2E6E" w14:textId="4BE2DDCF" w:rsidR="008539F4" w:rsidRPr="00E96B27" w:rsidRDefault="008539F4" w:rsidP="008539F4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 xml:space="preserve">Suggested </w:t>
      </w:r>
      <w:r w:rsidR="005C2B98"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>O</w:t>
      </w:r>
      <w:r w:rsidRPr="00E96B27">
        <w:rPr>
          <w:rFonts w:ascii="Times New Roman" w:hAnsi="Times New Roman" w:cs="Times New Roman"/>
          <w:b/>
          <w:bCs/>
          <w:color w:val="007155"/>
          <w:sz w:val="22"/>
          <w:szCs w:val="22"/>
        </w:rPr>
        <w:t>utline</w:t>
      </w:r>
    </w:p>
    <w:p w14:paraId="066816A7" w14:textId="0DAAB1E8" w:rsidR="008539F4" w:rsidRPr="00E96B27" w:rsidRDefault="008539F4" w:rsidP="008539F4">
      <w:pPr>
        <w:rPr>
          <w:rFonts w:ascii="Times New Roman" w:hAnsi="Times New Roman" w:cs="Times New Roman"/>
          <w:b/>
          <w:bCs/>
          <w:color w:val="007155"/>
          <w:sz w:val="22"/>
          <w:szCs w:val="22"/>
        </w:rPr>
      </w:pP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We have provided a suggested outline on the second page of this document. If you would like, you can enter your text directly below each subsection header (delete additional guiding comments in </w:t>
      </w:r>
      <w:r w:rsidR="009339DA">
        <w:rPr>
          <w:rFonts w:ascii="Times New Roman" w:hAnsi="Times New Roman" w:cs="Times New Roman"/>
          <w:color w:val="007155"/>
          <w:sz w:val="22"/>
          <w:szCs w:val="22"/>
        </w:rPr>
        <w:t>green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). This document is already formatted appropriately (1-inch margins, </w:t>
      </w:r>
      <w:r w:rsidR="009339DA">
        <w:rPr>
          <w:rFonts w:ascii="Times New Roman" w:hAnsi="Times New Roman" w:cs="Times New Roman"/>
          <w:color w:val="007155"/>
          <w:sz w:val="22"/>
          <w:szCs w:val="22"/>
        </w:rPr>
        <w:t>Times New Roman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 xml:space="preserve"> font, 1</w:t>
      </w:r>
      <w:r w:rsidR="009339DA">
        <w:rPr>
          <w:rFonts w:ascii="Times New Roman" w:hAnsi="Times New Roman" w:cs="Times New Roman"/>
          <w:color w:val="007155"/>
          <w:sz w:val="22"/>
          <w:szCs w:val="22"/>
        </w:rPr>
        <w:t>1</w:t>
      </w:r>
      <w:r w:rsidRPr="00E96B27">
        <w:rPr>
          <w:rFonts w:ascii="Times New Roman" w:hAnsi="Times New Roman" w:cs="Times New Roman"/>
          <w:color w:val="007155"/>
          <w:sz w:val="22"/>
          <w:szCs w:val="22"/>
        </w:rPr>
        <w:t>-point text). Just delete the first page and you are on your way to a complete draft!</w:t>
      </w:r>
    </w:p>
    <w:p w14:paraId="27C2A0EC" w14:textId="70A43567" w:rsidR="001907B9" w:rsidRPr="00F138EF" w:rsidRDefault="001907B9" w:rsidP="00F8332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SYNERGISTIC ACTIVITIES </w:t>
      </w:r>
    </w:p>
    <w:p w14:paraId="5BBCD718" w14:textId="45B8FC9C" w:rsidR="00D41323" w:rsidRPr="00F138EF" w:rsidRDefault="001907B9" w:rsidP="00997FB3">
      <w:pPr>
        <w:pStyle w:val="Normal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Senior/Key Person: </w:t>
      </w:r>
      <w:r>
        <w:rPr>
          <w:color w:val="007155"/>
          <w:sz w:val="22"/>
          <w:szCs w:val="22"/>
        </w:rPr>
        <w:t>Your name</w:t>
      </w:r>
    </w:p>
    <w:p w14:paraId="2A01BA5A" w14:textId="78BCA415" w:rsidR="001907B9" w:rsidRDefault="001907B9" w:rsidP="00997FB3">
      <w:pPr>
        <w:pStyle w:val="Normal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color w:val="007155"/>
          <w:sz w:val="22"/>
          <w:szCs w:val="22"/>
        </w:rPr>
        <w:t xml:space="preserve">Activity 1. </w:t>
      </w:r>
    </w:p>
    <w:p w14:paraId="4B3A3C6F" w14:textId="1ECA838F" w:rsidR="001907B9" w:rsidRDefault="001907B9" w:rsidP="00997FB3">
      <w:pPr>
        <w:pStyle w:val="Normal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color w:val="007155"/>
          <w:sz w:val="22"/>
          <w:szCs w:val="22"/>
        </w:rPr>
        <w:t>Activity 2</w:t>
      </w:r>
    </w:p>
    <w:p w14:paraId="25F0166A" w14:textId="5B6B7F80" w:rsidR="001907B9" w:rsidRDefault="001907B9" w:rsidP="00997FB3">
      <w:pPr>
        <w:pStyle w:val="Normal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color w:val="007155"/>
          <w:sz w:val="22"/>
          <w:szCs w:val="22"/>
        </w:rPr>
        <w:t>Activity 3</w:t>
      </w:r>
    </w:p>
    <w:p w14:paraId="434F4AD3" w14:textId="1C80D57F" w:rsidR="001907B9" w:rsidRDefault="001907B9" w:rsidP="00997FB3">
      <w:pPr>
        <w:pStyle w:val="Normal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color w:val="007155"/>
          <w:sz w:val="22"/>
          <w:szCs w:val="22"/>
        </w:rPr>
        <w:t>Activity 4</w:t>
      </w:r>
    </w:p>
    <w:p w14:paraId="11E2688F" w14:textId="14E9A3CE" w:rsidR="003911E5" w:rsidRPr="001907B9" w:rsidRDefault="001907B9" w:rsidP="001907B9">
      <w:pPr>
        <w:pStyle w:val="NormalWeb"/>
        <w:rPr>
          <w:rFonts w:ascii="Arial" w:hAnsi="Arial" w:cs="Arial"/>
          <w:color w:val="0432FF"/>
          <w:sz w:val="20"/>
          <w:szCs w:val="20"/>
        </w:rPr>
      </w:pPr>
      <w:r>
        <w:rPr>
          <w:b/>
          <w:bCs/>
          <w:sz w:val="22"/>
          <w:szCs w:val="22"/>
        </w:rPr>
        <w:t xml:space="preserve">5. </w:t>
      </w:r>
      <w:r>
        <w:rPr>
          <w:color w:val="007155"/>
          <w:sz w:val="22"/>
          <w:szCs w:val="22"/>
        </w:rPr>
        <w:t>Activity 5</w:t>
      </w:r>
    </w:p>
    <w:p w14:paraId="7A8A3B94" w14:textId="35D1F7E3" w:rsidR="00D8413D" w:rsidRDefault="00D8413D" w:rsidP="003911E5">
      <w:pPr>
        <w:rPr>
          <w:rFonts w:ascii="Arial" w:hAnsi="Arial" w:cs="Arial"/>
          <w:color w:val="0432FF"/>
          <w:sz w:val="20"/>
          <w:szCs w:val="20"/>
        </w:rPr>
      </w:pPr>
    </w:p>
    <w:p w14:paraId="41EF7873" w14:textId="77777777" w:rsidR="00D8413D" w:rsidRPr="00A44A49" w:rsidRDefault="00D8413D" w:rsidP="00F8332A">
      <w:pPr>
        <w:rPr>
          <w:rFonts w:ascii="Arial" w:hAnsi="Arial" w:cs="Arial"/>
          <w:color w:val="0432FF"/>
          <w:sz w:val="20"/>
          <w:szCs w:val="20"/>
        </w:rPr>
      </w:pPr>
    </w:p>
    <w:p w14:paraId="7259FD29" w14:textId="01520CC1" w:rsidR="00693E2E" w:rsidRPr="00A44A49" w:rsidRDefault="00693E2E" w:rsidP="00F8332A">
      <w:pPr>
        <w:rPr>
          <w:rFonts w:ascii="Arial" w:hAnsi="Arial" w:cs="Arial"/>
          <w:b/>
          <w:bCs/>
          <w:sz w:val="20"/>
          <w:szCs w:val="20"/>
        </w:rPr>
      </w:pPr>
    </w:p>
    <w:p w14:paraId="6F6C973D" w14:textId="3505DA6E" w:rsidR="00420A32" w:rsidRPr="00420A32" w:rsidRDefault="00420A32" w:rsidP="00420A32">
      <w:pPr>
        <w:jc w:val="center"/>
        <w:rPr>
          <w:rFonts w:ascii="Arial" w:hAnsi="Arial" w:cs="Arial"/>
          <w:sz w:val="22"/>
          <w:szCs w:val="22"/>
        </w:rPr>
      </w:pPr>
    </w:p>
    <w:sectPr w:rsidR="00420A32" w:rsidRPr="00420A32" w:rsidSect="00DC6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D3BD1" w14:textId="77777777" w:rsidR="00F90D2A" w:rsidRDefault="00F90D2A" w:rsidP="00420A32">
      <w:r>
        <w:separator/>
      </w:r>
    </w:p>
  </w:endnote>
  <w:endnote w:type="continuationSeparator" w:id="0">
    <w:p w14:paraId="26517D1D" w14:textId="77777777" w:rsidR="00F90D2A" w:rsidRDefault="00F90D2A" w:rsidP="00420A32">
      <w:r>
        <w:continuationSeparator/>
      </w:r>
    </w:p>
  </w:endnote>
  <w:endnote w:type="continuationNotice" w:id="1">
    <w:p w14:paraId="7DDCDCA2" w14:textId="77777777" w:rsidR="00F90D2A" w:rsidRDefault="00F90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07F35" w14:textId="77777777" w:rsidR="00F90D2A" w:rsidRDefault="00F90D2A" w:rsidP="00420A32">
      <w:r>
        <w:separator/>
      </w:r>
    </w:p>
  </w:footnote>
  <w:footnote w:type="continuationSeparator" w:id="0">
    <w:p w14:paraId="57B67490" w14:textId="77777777" w:rsidR="00F90D2A" w:rsidRDefault="00F90D2A" w:rsidP="00420A32">
      <w:r>
        <w:continuationSeparator/>
      </w:r>
    </w:p>
  </w:footnote>
  <w:footnote w:type="continuationNotice" w:id="1">
    <w:p w14:paraId="3517C270" w14:textId="77777777" w:rsidR="00F90D2A" w:rsidRDefault="00F90D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87510"/>
    <w:multiLevelType w:val="hybridMultilevel"/>
    <w:tmpl w:val="69D0A8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E50B9"/>
    <w:multiLevelType w:val="hybridMultilevel"/>
    <w:tmpl w:val="C8F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10CBA"/>
    <w:multiLevelType w:val="hybridMultilevel"/>
    <w:tmpl w:val="B09C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E4FF5"/>
    <w:multiLevelType w:val="hybridMultilevel"/>
    <w:tmpl w:val="599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7465D"/>
    <w:multiLevelType w:val="hybridMultilevel"/>
    <w:tmpl w:val="33F80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428779">
    <w:abstractNumId w:val="4"/>
  </w:num>
  <w:num w:numId="2" w16cid:durableId="1536504731">
    <w:abstractNumId w:val="1"/>
  </w:num>
  <w:num w:numId="3" w16cid:durableId="51542076">
    <w:abstractNumId w:val="2"/>
  </w:num>
  <w:num w:numId="4" w16cid:durableId="1038503768">
    <w:abstractNumId w:val="0"/>
  </w:num>
  <w:num w:numId="5" w16cid:durableId="46683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8A"/>
    <w:rsid w:val="00032E6B"/>
    <w:rsid w:val="0004510A"/>
    <w:rsid w:val="00054E9D"/>
    <w:rsid w:val="00056062"/>
    <w:rsid w:val="00080261"/>
    <w:rsid w:val="000B23B1"/>
    <w:rsid w:val="000C78BD"/>
    <w:rsid w:val="000F79BC"/>
    <w:rsid w:val="00111A40"/>
    <w:rsid w:val="001354D6"/>
    <w:rsid w:val="001907B9"/>
    <w:rsid w:val="002D109E"/>
    <w:rsid w:val="002E6369"/>
    <w:rsid w:val="002F3FA4"/>
    <w:rsid w:val="003148B0"/>
    <w:rsid w:val="00365EE6"/>
    <w:rsid w:val="003911E5"/>
    <w:rsid w:val="003E4B10"/>
    <w:rsid w:val="003F0AAC"/>
    <w:rsid w:val="00410DFD"/>
    <w:rsid w:val="00420A32"/>
    <w:rsid w:val="00425507"/>
    <w:rsid w:val="00432A3E"/>
    <w:rsid w:val="00444729"/>
    <w:rsid w:val="004B0BAF"/>
    <w:rsid w:val="004C0945"/>
    <w:rsid w:val="004E7E10"/>
    <w:rsid w:val="00535DA5"/>
    <w:rsid w:val="005454DD"/>
    <w:rsid w:val="00551DC8"/>
    <w:rsid w:val="005621F6"/>
    <w:rsid w:val="005856EF"/>
    <w:rsid w:val="005963C3"/>
    <w:rsid w:val="005A40A9"/>
    <w:rsid w:val="005B3A8C"/>
    <w:rsid w:val="005B51FF"/>
    <w:rsid w:val="005C2B98"/>
    <w:rsid w:val="0061367A"/>
    <w:rsid w:val="00622262"/>
    <w:rsid w:val="006358A4"/>
    <w:rsid w:val="0067748D"/>
    <w:rsid w:val="00693E2E"/>
    <w:rsid w:val="006F4AF9"/>
    <w:rsid w:val="00702046"/>
    <w:rsid w:val="00735F08"/>
    <w:rsid w:val="0074538A"/>
    <w:rsid w:val="007560BE"/>
    <w:rsid w:val="007D7232"/>
    <w:rsid w:val="007F4EAC"/>
    <w:rsid w:val="008264C6"/>
    <w:rsid w:val="0083782C"/>
    <w:rsid w:val="008539F4"/>
    <w:rsid w:val="008636AD"/>
    <w:rsid w:val="00871B41"/>
    <w:rsid w:val="008B5152"/>
    <w:rsid w:val="00907444"/>
    <w:rsid w:val="009339DA"/>
    <w:rsid w:val="00933CF1"/>
    <w:rsid w:val="00934176"/>
    <w:rsid w:val="00936CBA"/>
    <w:rsid w:val="00997FB3"/>
    <w:rsid w:val="00A075F8"/>
    <w:rsid w:val="00A44A49"/>
    <w:rsid w:val="00AD2E50"/>
    <w:rsid w:val="00AD489C"/>
    <w:rsid w:val="00AE30E2"/>
    <w:rsid w:val="00AF3F1F"/>
    <w:rsid w:val="00B11651"/>
    <w:rsid w:val="00B40604"/>
    <w:rsid w:val="00BB5D75"/>
    <w:rsid w:val="00BD1CE5"/>
    <w:rsid w:val="00C12E80"/>
    <w:rsid w:val="00C47D26"/>
    <w:rsid w:val="00CF4E3C"/>
    <w:rsid w:val="00D040DE"/>
    <w:rsid w:val="00D05FBD"/>
    <w:rsid w:val="00D15F0C"/>
    <w:rsid w:val="00D41323"/>
    <w:rsid w:val="00D47830"/>
    <w:rsid w:val="00D63978"/>
    <w:rsid w:val="00D8413D"/>
    <w:rsid w:val="00D856EF"/>
    <w:rsid w:val="00DC6180"/>
    <w:rsid w:val="00DD5E11"/>
    <w:rsid w:val="00DE1337"/>
    <w:rsid w:val="00E96B27"/>
    <w:rsid w:val="00EA601A"/>
    <w:rsid w:val="00F138EF"/>
    <w:rsid w:val="00F37347"/>
    <w:rsid w:val="00F433BE"/>
    <w:rsid w:val="00F7505D"/>
    <w:rsid w:val="00F8332A"/>
    <w:rsid w:val="00F90D2A"/>
    <w:rsid w:val="00FA780B"/>
    <w:rsid w:val="00FB0DD5"/>
    <w:rsid w:val="00FB5F93"/>
    <w:rsid w:val="00FC125B"/>
    <w:rsid w:val="00FE37BD"/>
    <w:rsid w:val="10F14A16"/>
    <w:rsid w:val="22AEF840"/>
    <w:rsid w:val="2BC8C05E"/>
    <w:rsid w:val="3AD5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FBF7"/>
  <w15:chartTrackingRefBased/>
  <w15:docId w15:val="{14301648-23EA-5140-A86B-2285E8B2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0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A32"/>
  </w:style>
  <w:style w:type="paragraph" w:styleId="Footer">
    <w:name w:val="footer"/>
    <w:basedOn w:val="Normal"/>
    <w:link w:val="FooterChar"/>
    <w:uiPriority w:val="99"/>
    <w:unhideWhenUsed/>
    <w:rsid w:val="00420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32"/>
  </w:style>
  <w:style w:type="paragraph" w:styleId="NormalWeb">
    <w:name w:val="Normal (Web)"/>
    <w:basedOn w:val="Normal"/>
    <w:uiPriority w:val="99"/>
    <w:unhideWhenUsed/>
    <w:rsid w:val="003911E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85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3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1BB55-8C36-4A8D-A729-9F58ACE80B84}"/>
</file>

<file path=customXml/itemProps2.xml><?xml version="1.0" encoding="utf-8"?>
<ds:datastoreItem xmlns:ds="http://schemas.openxmlformats.org/officeDocument/2006/customXml" ds:itemID="{30357705-2D71-4B19-B8CC-2786D7A246F8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3.xml><?xml version="1.0" encoding="utf-8"?>
<ds:datastoreItem xmlns:ds="http://schemas.openxmlformats.org/officeDocument/2006/customXml" ds:itemID="{756279BD-B1C5-49EF-90D4-89F6558872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Anne McConnell</dc:creator>
  <cp:keywords/>
  <dc:description/>
  <cp:lastModifiedBy>Erin A. McConnell (she/they)</cp:lastModifiedBy>
  <cp:revision>4</cp:revision>
  <dcterms:created xsi:type="dcterms:W3CDTF">2024-05-15T18:37:00Z</dcterms:created>
  <dcterms:modified xsi:type="dcterms:W3CDTF">2024-05-20T23:00:00Z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